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C1" w:rsidRPr="00D12F44" w:rsidRDefault="002E3AC1" w:rsidP="002E3AC1">
      <w:pPr>
        <w:pStyle w:val="ParaAttribute0"/>
        <w:spacing w:line="312" w:lineRule="auto"/>
        <w:rPr>
          <w:rFonts w:eastAsia="Times New Roman"/>
          <w:b/>
          <w:sz w:val="24"/>
          <w:szCs w:val="24"/>
          <w:lang w:val="en-US"/>
        </w:rPr>
      </w:pPr>
      <w:r w:rsidRPr="00D12F44">
        <w:rPr>
          <w:rStyle w:val="CharAttribute0"/>
          <w:b/>
          <w:sz w:val="24"/>
          <w:szCs w:val="24"/>
          <w:lang w:val="en-US"/>
        </w:rPr>
        <w:t>Opening remarks at the Symposium "Earthquake-proof construction with the use of light steel structures"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Hello ladies and gentlemen,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Dear participants of the International Symposium "Earthquake-proof construction with the use of light steel structure!"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 xml:space="preserve">On behalf of the organizers of the International Symposium </w:t>
      </w:r>
      <w:r>
        <w:rPr>
          <w:rStyle w:val="CharAttribute0"/>
          <w:sz w:val="24"/>
          <w:szCs w:val="24"/>
          <w:lang w:val="en-US"/>
        </w:rPr>
        <w:t>–</w:t>
      </w:r>
      <w:r w:rsidRPr="00A96F26">
        <w:rPr>
          <w:rStyle w:val="CharAttribute0"/>
          <w:sz w:val="24"/>
          <w:szCs w:val="24"/>
          <w:lang w:val="en-US"/>
        </w:rPr>
        <w:t xml:space="preserve"> </w:t>
      </w:r>
      <w:r>
        <w:rPr>
          <w:rStyle w:val="CharAttribute0"/>
          <w:sz w:val="24"/>
          <w:szCs w:val="24"/>
          <w:lang w:val="en-US"/>
        </w:rPr>
        <w:t>“</w:t>
      </w:r>
      <w:proofErr w:type="spellStart"/>
      <w:r>
        <w:rPr>
          <w:rStyle w:val="CharAttribute0"/>
          <w:sz w:val="24"/>
          <w:szCs w:val="24"/>
          <w:lang w:val="en-US"/>
        </w:rPr>
        <w:t>Uzbuildmaterials</w:t>
      </w:r>
      <w:proofErr w:type="spellEnd"/>
      <w:r>
        <w:rPr>
          <w:rStyle w:val="CharAttribute0"/>
          <w:sz w:val="24"/>
          <w:szCs w:val="24"/>
          <w:lang w:val="en-US"/>
        </w:rPr>
        <w:t>” JSC</w:t>
      </w:r>
      <w:r w:rsidRPr="00A96F26">
        <w:rPr>
          <w:rStyle w:val="CharAttribute0"/>
          <w:sz w:val="24"/>
          <w:szCs w:val="24"/>
          <w:lang w:val="en-US"/>
        </w:rPr>
        <w:t xml:space="preserve"> and group </w:t>
      </w:r>
      <w:proofErr w:type="spellStart"/>
      <w:r w:rsidRPr="00A96F26">
        <w:rPr>
          <w:rStyle w:val="CharAttribute0"/>
          <w:sz w:val="24"/>
          <w:szCs w:val="24"/>
          <w:lang w:val="en-US"/>
        </w:rPr>
        <w:t>Knauf</w:t>
      </w:r>
      <w:proofErr w:type="spellEnd"/>
      <w:r w:rsidRPr="00A96F26">
        <w:rPr>
          <w:rStyle w:val="CharAttribute0"/>
          <w:sz w:val="24"/>
          <w:szCs w:val="24"/>
          <w:lang w:val="en-US"/>
        </w:rPr>
        <w:t xml:space="preserve"> CIS welcome you start.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Questions of security of citizens living conditions, particularly in seismic areas, are relevant.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 xml:space="preserve">We all remember the </w:t>
      </w:r>
      <w:smartTag w:uri="urn:schemas-microsoft-com:office:smarttags" w:element="City">
        <w:smartTag w:uri="urn:schemas-microsoft-com:office:smarttags" w:element="place">
          <w:r w:rsidRPr="00A96F26">
            <w:rPr>
              <w:rStyle w:val="CharAttribute0"/>
              <w:sz w:val="24"/>
              <w:szCs w:val="24"/>
              <w:lang w:val="en-US"/>
            </w:rPr>
            <w:t>Tashkent</w:t>
          </w:r>
        </w:smartTag>
      </w:smartTag>
      <w:r>
        <w:rPr>
          <w:rStyle w:val="CharAttribute0"/>
          <w:sz w:val="24"/>
          <w:szCs w:val="24"/>
          <w:lang w:val="en-US"/>
        </w:rPr>
        <w:t xml:space="preserve"> earthquake of April 26, 1966 of </w:t>
      </w:r>
      <w:proofErr w:type="gramStart"/>
      <w:r>
        <w:rPr>
          <w:rStyle w:val="CharAttribute0"/>
          <w:sz w:val="24"/>
          <w:szCs w:val="24"/>
          <w:lang w:val="en-US"/>
        </w:rPr>
        <w:t xml:space="preserve">the </w:t>
      </w:r>
      <w:r w:rsidRPr="00A96F26">
        <w:rPr>
          <w:rStyle w:val="CharAttribute0"/>
          <w:sz w:val="24"/>
          <w:szCs w:val="24"/>
          <w:lang w:val="en-US"/>
        </w:rPr>
        <w:t xml:space="preserve"> force</w:t>
      </w:r>
      <w:proofErr w:type="gramEnd"/>
      <w:r w:rsidRPr="00A96F26">
        <w:rPr>
          <w:rStyle w:val="CharAttribute0"/>
          <w:sz w:val="24"/>
          <w:szCs w:val="24"/>
          <w:lang w:val="en-US"/>
        </w:rPr>
        <w:t xml:space="preserve"> more than 8 points (12 point scale MSK-64), which inflict</w:t>
      </w:r>
      <w:r>
        <w:rPr>
          <w:rStyle w:val="CharAttribute0"/>
          <w:sz w:val="24"/>
          <w:szCs w:val="24"/>
          <w:lang w:val="en-US"/>
        </w:rPr>
        <w:t>ed great material and moral harm</w:t>
      </w:r>
      <w:r w:rsidRPr="00A96F26">
        <w:rPr>
          <w:rStyle w:val="CharAttribute0"/>
          <w:sz w:val="24"/>
          <w:szCs w:val="24"/>
          <w:lang w:val="en-US"/>
        </w:rPr>
        <w:t>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 xml:space="preserve">As a result of the earthquake the central part of </w:t>
      </w:r>
      <w:smartTag w:uri="urn:schemas-microsoft-com:office:smarttags" w:element="City">
        <w:smartTag w:uri="urn:schemas-microsoft-com:office:smarttags" w:element="place">
          <w:r w:rsidRPr="00A96F26">
            <w:rPr>
              <w:rStyle w:val="CharAttribute0"/>
              <w:sz w:val="24"/>
              <w:szCs w:val="24"/>
              <w:lang w:val="en-US"/>
            </w:rPr>
            <w:t>Tashkent</w:t>
          </w:r>
        </w:smartTag>
      </w:smartTag>
      <w:r w:rsidRPr="00A96F26">
        <w:rPr>
          <w:rStyle w:val="CharAttribute0"/>
          <w:sz w:val="24"/>
          <w:szCs w:val="24"/>
          <w:lang w:val="en-US"/>
        </w:rPr>
        <w:t xml:space="preserve"> was almost completely destroyed: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More than 2 million square meters of floor space;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- 236 administrative buildings;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- 700 objects of trade and public catering;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- 185 245 medical and industrial buildings.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 xml:space="preserve">During 2.5 years (until December 1969) </w:t>
      </w:r>
      <w:proofErr w:type="gramStart"/>
      <w:r w:rsidRPr="00A96F26">
        <w:rPr>
          <w:rStyle w:val="CharAttribute0"/>
          <w:sz w:val="24"/>
          <w:szCs w:val="24"/>
          <w:lang w:val="en-US"/>
        </w:rPr>
        <w:t>was</w:t>
      </w:r>
      <w:proofErr w:type="gramEnd"/>
      <w:r w:rsidRPr="00A96F26">
        <w:rPr>
          <w:rStyle w:val="CharAttribute0"/>
          <w:sz w:val="24"/>
          <w:szCs w:val="24"/>
          <w:lang w:val="en-US"/>
        </w:rPr>
        <w:t xml:space="preserve"> more than 1,100 earthquakes from 2 to 7 points, causing anxiety and fear of the inhabitants of the city of </w:t>
      </w:r>
      <w:smartTag w:uri="urn:schemas-microsoft-com:office:smarttags" w:element="City">
        <w:smartTag w:uri="urn:schemas-microsoft-com:office:smarttags" w:element="place">
          <w:r w:rsidRPr="00A96F26">
            <w:rPr>
              <w:rStyle w:val="CharAttribute0"/>
              <w:sz w:val="24"/>
              <w:szCs w:val="24"/>
              <w:lang w:val="en-US"/>
            </w:rPr>
            <w:t>Tashkent</w:t>
          </w:r>
        </w:smartTag>
      </w:smartTag>
      <w:r w:rsidRPr="00A96F26">
        <w:rPr>
          <w:rStyle w:val="CharAttribute0"/>
          <w:sz w:val="24"/>
          <w:szCs w:val="24"/>
          <w:lang w:val="en-US"/>
        </w:rPr>
        <w:t>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 xml:space="preserve">But the city has been completely restored with the help of all the republics of the </w:t>
      </w:r>
      <w:smartTag w:uri="urn:schemas-microsoft-com:office:smarttags" w:element="place">
        <w:r w:rsidRPr="00A96F26">
          <w:rPr>
            <w:rStyle w:val="CharAttribute0"/>
            <w:sz w:val="24"/>
            <w:szCs w:val="24"/>
            <w:lang w:val="en-US"/>
          </w:rPr>
          <w:t>Union</w:t>
        </w:r>
      </w:smartTag>
      <w:r w:rsidRPr="00A96F26">
        <w:rPr>
          <w:rStyle w:val="CharAttribute0"/>
          <w:sz w:val="24"/>
          <w:szCs w:val="24"/>
          <w:lang w:val="en-US"/>
        </w:rPr>
        <w:t xml:space="preserve"> for 3.5 years.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Measures have been taken to minimize the damage caused by the earthquake: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Improving the prediction of aftershocks, warning of the danger;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Adjustment of the seismic zoning;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To improve the methods for calculating seismic loads;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- Development and implementation of design solutions in the construction of facilities that ensure the seismic resistance of buildings and structures.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The International Symposium on earthquake engineering is of great importance to ensure awareness of the work carried out, the results achieved in this area of ​​the symposium participants, the exchange of experience and I hope will contribute to further improvement of the Earthquake Engineering.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I wish the participants success in their creative activities and productive work at the International Symposium!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Thank you for attention!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Regards,</w:t>
      </w:r>
    </w:p>
    <w:p w:rsidR="002E3AC1" w:rsidRPr="00A96F26" w:rsidRDefault="002E3AC1" w:rsidP="002E3AC1">
      <w:pPr>
        <w:pStyle w:val="ParaAttribute0"/>
        <w:spacing w:line="312" w:lineRule="auto"/>
        <w:rPr>
          <w:rFonts w:eastAsia="Times New Roman"/>
          <w:sz w:val="24"/>
          <w:szCs w:val="24"/>
          <w:lang w:val="en-US"/>
        </w:rPr>
      </w:pPr>
      <w:r w:rsidRPr="00A96F26">
        <w:rPr>
          <w:rStyle w:val="CharAttribute0"/>
          <w:sz w:val="24"/>
          <w:szCs w:val="24"/>
          <w:lang w:val="en-US"/>
        </w:rPr>
        <w:t>Chairman of the Board</w:t>
      </w:r>
    </w:p>
    <w:p w:rsidR="00183B3C" w:rsidRDefault="002E3AC1" w:rsidP="002E3AC1">
      <w:proofErr w:type="gramStart"/>
      <w:r w:rsidRPr="00A96F26">
        <w:rPr>
          <w:rStyle w:val="CharAttribute0"/>
          <w:sz w:val="24"/>
          <w:szCs w:val="24"/>
          <w:lang w:val="en-US"/>
        </w:rPr>
        <w:t>EM.</w:t>
      </w:r>
      <w:proofErr w:type="gramEnd"/>
      <w:r w:rsidRPr="00A96F26">
        <w:rPr>
          <w:rStyle w:val="CharAttribute0"/>
          <w:sz w:val="24"/>
          <w:szCs w:val="24"/>
          <w:lang w:val="en-US"/>
        </w:rPr>
        <w:t xml:space="preserve"> </w:t>
      </w:r>
      <w:proofErr w:type="spellStart"/>
      <w:r w:rsidRPr="00A96F26">
        <w:rPr>
          <w:rStyle w:val="CharAttribute0"/>
          <w:sz w:val="24"/>
          <w:szCs w:val="24"/>
          <w:lang w:val="en-US"/>
        </w:rPr>
        <w:t>Akramov</w:t>
      </w:r>
      <w:proofErr w:type="spellEnd"/>
    </w:p>
    <w:sectPr w:rsidR="00183B3C" w:rsidSect="0018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E3AC1"/>
    <w:rsid w:val="000D09A3"/>
    <w:rsid w:val="00183B3C"/>
    <w:rsid w:val="00293AD6"/>
    <w:rsid w:val="002A65F1"/>
    <w:rsid w:val="002E3AC1"/>
    <w:rsid w:val="003510A3"/>
    <w:rsid w:val="00391632"/>
    <w:rsid w:val="005B75D3"/>
    <w:rsid w:val="0074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2E3AC1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2E3AC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>Uzqurilishmateriallari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UzQM</cp:lastModifiedBy>
  <cp:revision>1</cp:revision>
  <dcterms:created xsi:type="dcterms:W3CDTF">2016-12-14T16:40:00Z</dcterms:created>
  <dcterms:modified xsi:type="dcterms:W3CDTF">2016-12-14T16:41:00Z</dcterms:modified>
</cp:coreProperties>
</file>